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D2" w:rsidRPr="00735F99" w:rsidRDefault="00B345D2" w:rsidP="00B345D2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>Приложение № 1</w:t>
      </w:r>
      <w:r w:rsidR="00065FA5">
        <w:rPr>
          <w:i/>
          <w:sz w:val="22"/>
          <w:szCs w:val="22"/>
        </w:rPr>
        <w:t>0</w:t>
      </w:r>
    </w:p>
    <w:p w:rsidR="00B345D2" w:rsidRPr="0027145C" w:rsidRDefault="00B345D2" w:rsidP="00B345D2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B345D2" w:rsidRPr="0027145C" w:rsidRDefault="00B345D2" w:rsidP="00B345D2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B345D2" w:rsidRPr="0027145C" w:rsidRDefault="00722CBA" w:rsidP="00B345D2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B345D2" w:rsidRPr="0027145C">
        <w:rPr>
          <w:i/>
          <w:sz w:val="22"/>
          <w:szCs w:val="22"/>
        </w:rPr>
        <w:t xml:space="preserve"> «Банк Русский Стандарт» </w:t>
      </w:r>
    </w:p>
    <w:p w:rsidR="00B345D2" w:rsidRPr="0027145C" w:rsidRDefault="00B345D2" w:rsidP="00B345D2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B345D2" w:rsidRDefault="00B345D2" w:rsidP="00B345D2">
      <w:pPr>
        <w:spacing w:after="200"/>
        <w:jc w:val="center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ЛИЦА</w:t>
      </w:r>
      <w:r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B345D2" w:rsidRPr="0027145C" w:rsidRDefault="00B345D2" w:rsidP="000654ED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физического лица</w:t>
      </w:r>
      <w:r w:rsidRPr="000654ED">
        <w:rPr>
          <w:rFonts w:eastAsiaTheme="minorHAnsi"/>
          <w:b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гражданина Российской Федерации на имя лица или иной документ, удостоверяющий личность или признаваемый в качестве документа, удостоверяющего личность гражданина Российской Федерации, в соответствии с законодательством Российской Федерации (</w:t>
      </w:r>
      <w:r w:rsidRPr="0027145C">
        <w:rPr>
          <w:rFonts w:eastAsiaTheme="minorHAnsi"/>
          <w:i/>
          <w:sz w:val="22"/>
          <w:szCs w:val="22"/>
          <w:lang w:eastAsia="en-US"/>
        </w:rPr>
        <w:t>для граждан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иностранного гражданина на имя лица или иной документ, установленный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удостоверяющий личность лица без гражданства, как-то: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вид на жительство в Российской Федерации; 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разрешение на временное проживание;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иной документ, предусмотренный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</w:p>
    <w:p w:rsidR="00B345D2" w:rsidRPr="0027145C" w:rsidRDefault="00B345D2" w:rsidP="00B345D2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(</w:t>
      </w:r>
      <w:r w:rsidRPr="0027145C">
        <w:rPr>
          <w:rFonts w:eastAsiaTheme="minorHAnsi"/>
          <w:i/>
          <w:sz w:val="22"/>
          <w:szCs w:val="22"/>
          <w:lang w:eastAsia="en-US"/>
        </w:rPr>
        <w:t>для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Миграционная карта (в случаях, предусмотренных законодательством Российской Федерации); документ, подтверждающий право лица на пребывание (проживание) в Российской Федерации (в случаях, предусмотренных законодательством Российской Федерации)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 и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постановке на учет в налоговом органе (при наличии).</w:t>
      </w:r>
    </w:p>
    <w:p w:rsidR="00B345D2" w:rsidRPr="0027145C" w:rsidRDefault="00B345D2" w:rsidP="00B345D2">
      <w:pPr>
        <w:ind w:left="709" w:hanging="425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российского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Учредительные документы лица с зарегистрированными изменениями и дополнениями и свидетельства, подтверждающие государственную регистрацию учредительных документов лица в действующей редакции; 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внесении записи в Единый государственный реестр юридических лиц сведений о юридическом лице, зарегистрированном до 01.07.2002 г.;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государственной регистрации юридического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lastRenderedPageBreak/>
        <w:t>Свидетельство о постановке на учет в налоговом органе;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Лицензии на право осуществления видов деятельности, подлежащей лицензированию.</w:t>
      </w:r>
    </w:p>
    <w:p w:rsidR="00B345D2" w:rsidRPr="0027145C" w:rsidRDefault="00B345D2" w:rsidP="00B345D2">
      <w:pPr>
        <w:ind w:left="709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иностранного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юридический статус лица и его государственную регистрацию в соответствии с его национальным законодательством, как-то: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 xml:space="preserve">учредительные документы; 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>свидетельство об инкорпорации (регистрации) или иной документ, подтверждающий регистрацию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Свидетельство о постановке на учет в налоговом органе/об учете в налоговом органе, а </w:t>
      </w:r>
      <w:proofErr w:type="gramStart"/>
      <w:r w:rsidRPr="0027145C">
        <w:rPr>
          <w:rFonts w:eastAsiaTheme="minorHAnsi"/>
          <w:sz w:val="22"/>
          <w:szCs w:val="22"/>
          <w:lang w:eastAsia="en-US"/>
        </w:rPr>
        <w:t>так же</w:t>
      </w:r>
      <w:proofErr w:type="gramEnd"/>
      <w:r w:rsidRPr="0027145C">
        <w:rPr>
          <w:rFonts w:eastAsiaTheme="minorHAnsi"/>
          <w:sz w:val="22"/>
          <w:szCs w:val="22"/>
          <w:lang w:eastAsia="en-US"/>
        </w:rPr>
        <w:t xml:space="preserve"> </w:t>
      </w:r>
      <w:r w:rsidRPr="0027145C">
        <w:rPr>
          <w:sz w:val="22"/>
          <w:szCs w:val="22"/>
        </w:rPr>
        <w:t>письмо о том, что выплачиваемый ему доход относится к постоянному представительству иностранной организации в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Лицензий на право осуществления видов деятельности, подлежащей лицензированию;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Письмо о присвоении кодов государственного статистического наблюдения.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налоговый статус иностранного юридического лица: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>если иностранное юридическое лицо имеет постоянное представительство в Российской Федерации: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письмо, которым это юридическое лицо уведомляет </w:t>
      </w:r>
      <w:r w:rsidR="00BA59B7">
        <w:rPr>
          <w:sz w:val="22"/>
          <w:szCs w:val="22"/>
        </w:rPr>
        <w:t>Брокера</w:t>
      </w:r>
      <w:r w:rsidRPr="0027145C">
        <w:rPr>
          <w:sz w:val="22"/>
          <w:szCs w:val="22"/>
        </w:rPr>
        <w:t xml:space="preserve">, что выплачиваемый доход относится к доходам постоянного представительства этого юридического лица в Российской Федерации; 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>нотариально заверенную копию свидетельства о постановке постоянного представительства этого юридического лица в Российской Федерации на учет в налоговых органах, оформленную не ранее чем в предшествующем налоговом периоде;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 xml:space="preserve">если иностранное юридическое лицо НЕ имеет постоянного представительства в Российской Федерации: </w:t>
      </w:r>
    </w:p>
    <w:p w:rsidR="00B345D2" w:rsidRPr="0027145C" w:rsidRDefault="00B345D2" w:rsidP="00B345D2">
      <w:pPr>
        <w:numPr>
          <w:ilvl w:val="0"/>
          <w:numId w:val="6"/>
        </w:numPr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подтверждение того, что это юридическое лицо имеет постоянное местонахождение в том государстве, с которым Российская Федерация имеет международный договор (соглашение), регулирующий вопросы налогообложения, которое должно быть заверено компетентным органом соответствующего иностранного государства. В случае если данное подтверждение составлено на иностранном языке, предоставляется также перевод на русский язык. Подтверждение должно иметь </w:t>
      </w:r>
      <w:proofErr w:type="spellStart"/>
      <w:r w:rsidRPr="0027145C">
        <w:rPr>
          <w:sz w:val="22"/>
          <w:szCs w:val="22"/>
        </w:rPr>
        <w:t>апостиль</w:t>
      </w:r>
      <w:proofErr w:type="spellEnd"/>
      <w:r w:rsidRPr="0027145C">
        <w:rPr>
          <w:sz w:val="22"/>
          <w:szCs w:val="22"/>
        </w:rPr>
        <w:t xml:space="preserve"> либо легализовано в установленном порядке.</w:t>
      </w:r>
    </w:p>
    <w:sectPr w:rsidR="00B345D2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F82" w:rsidRDefault="005C4F82" w:rsidP="00B345D2">
      <w:r>
        <w:separator/>
      </w:r>
    </w:p>
  </w:endnote>
  <w:endnote w:type="continuationSeparator" w:id="0">
    <w:p w:rsidR="005C4F82" w:rsidRDefault="005C4F82" w:rsidP="00B3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F82" w:rsidRDefault="005C4F82" w:rsidP="00B345D2">
      <w:r>
        <w:separator/>
      </w:r>
    </w:p>
  </w:footnote>
  <w:footnote w:type="continuationSeparator" w:id="0">
    <w:p w:rsidR="005C4F82" w:rsidRDefault="005C4F82" w:rsidP="00B345D2">
      <w:r>
        <w:continuationSeparator/>
      </w:r>
    </w:p>
  </w:footnote>
  <w:footnote w:id="1"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</w:t>
      </w:r>
      <w:r w:rsidR="00EA0F4F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proofErr w:type="spellStart"/>
      <w:r w:rsidR="00BA59B7">
        <w:rPr>
          <w:rFonts w:eastAsia="Times New Roman"/>
          <w:sz w:val="16"/>
          <w:szCs w:val="16"/>
        </w:rPr>
        <w:t>Броке</w:t>
      </w:r>
      <w:proofErr w:type="spellEnd"/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pacing w:val="-2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>документы, полностью либо в части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помимо документов, перечисленных в настоящем Приложении, </w:t>
      </w:r>
      <w:r w:rsidR="00BA59B7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затребовать иные документы, подтверждающие юридический статус лица.</w:t>
      </w:r>
    </w:p>
    <w:p w:rsidR="00B345D2" w:rsidRDefault="00B345D2" w:rsidP="00B345D2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1E5B8B"/>
    <w:multiLevelType w:val="multilevel"/>
    <w:tmpl w:val="EA348F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73E59CC"/>
    <w:multiLevelType w:val="hybridMultilevel"/>
    <w:tmpl w:val="0A5A6FA6"/>
    <w:lvl w:ilvl="0" w:tplc="C1E29136">
      <w:start w:val="1"/>
      <w:numFmt w:val="bullet"/>
      <w:lvlText w:val="­"/>
      <w:lvlJc w:val="left"/>
      <w:pPr>
        <w:ind w:left="1429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F66D66"/>
    <w:multiLevelType w:val="multilevel"/>
    <w:tmpl w:val="D806F3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12170E9"/>
    <w:multiLevelType w:val="hybridMultilevel"/>
    <w:tmpl w:val="DC5A0D72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7CA7E94"/>
    <w:multiLevelType w:val="hybridMultilevel"/>
    <w:tmpl w:val="A4980D9C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D0"/>
    <w:rsid w:val="000654ED"/>
    <w:rsid w:val="00065FA5"/>
    <w:rsid w:val="000954C7"/>
    <w:rsid w:val="00327726"/>
    <w:rsid w:val="003B4DF8"/>
    <w:rsid w:val="00581626"/>
    <w:rsid w:val="005C4F82"/>
    <w:rsid w:val="005C5482"/>
    <w:rsid w:val="005F4565"/>
    <w:rsid w:val="00722CBA"/>
    <w:rsid w:val="00735F99"/>
    <w:rsid w:val="0076683E"/>
    <w:rsid w:val="007C5272"/>
    <w:rsid w:val="00862609"/>
    <w:rsid w:val="00990AD0"/>
    <w:rsid w:val="009B18E7"/>
    <w:rsid w:val="00A35466"/>
    <w:rsid w:val="00B345D2"/>
    <w:rsid w:val="00BA59B7"/>
    <w:rsid w:val="00C96954"/>
    <w:rsid w:val="00D915AC"/>
    <w:rsid w:val="00DB3E1A"/>
    <w:rsid w:val="00E142D5"/>
    <w:rsid w:val="00E16CC4"/>
    <w:rsid w:val="00EA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DF596-E355-4711-B401-4E0FF3F29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5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345D2"/>
  </w:style>
  <w:style w:type="character" w:customStyle="1" w:styleId="a4">
    <w:name w:val="Текст сноски Знак"/>
    <w:basedOn w:val="a0"/>
    <w:link w:val="a3"/>
    <w:uiPriority w:val="99"/>
    <w:rsid w:val="00B345D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345D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628</Words>
  <Characters>3581</Characters>
  <Application>Microsoft Office Word</Application>
  <DocSecurity>0</DocSecurity>
  <Lines>29</Lines>
  <Paragraphs>8</Paragraphs>
  <ScaleCrop>false</ScaleCrop>
  <Company>Russian Standard Bank</Company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20</cp:revision>
  <dcterms:created xsi:type="dcterms:W3CDTF">2017-03-01T09:34:00Z</dcterms:created>
  <dcterms:modified xsi:type="dcterms:W3CDTF">2021-05-11T14:16:00Z</dcterms:modified>
</cp:coreProperties>
</file>